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-91734</wp:posOffset>
            </wp:positionH>
            <wp:positionV relativeFrom="page">
              <wp:posOffset>0</wp:posOffset>
            </wp:positionV>
            <wp:extent cx="6201705" cy="438443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2"/>
                <wp:lineTo x="0" y="21602"/>
                <wp:lineTo x="0" y="0"/>
              </wp:wrapPolygon>
            </wp:wrapThrough>
            <wp:docPr id="1073741825" name="officeArt object" descr="1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03.png" descr="1-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05" cy="4384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  <w:rPr>
          <w:rFonts w:ascii="Helvetica" w:cs="Helvetica" w:hAnsi="Helvetica" w:eastAsia="Helvetica"/>
          <w:b w:val="1"/>
          <w:bCs w:val="1"/>
          <w:sz w:val="44"/>
          <w:szCs w:val="44"/>
        </w:rPr>
      </w:pPr>
      <w:r>
        <w:rPr>
          <w:rFonts w:ascii="Helvetica" w:hAnsi="Helvetica"/>
          <w:b w:val="1"/>
          <w:bCs w:val="1"/>
          <w:sz w:val="44"/>
          <w:szCs w:val="44"/>
          <w:shd w:val="clear" w:color="auto" w:fill="ffffff"/>
          <w:rtl w:val="0"/>
          <w:lang w:val="en-US"/>
        </w:rPr>
        <w:t>Documenting Cultural Heritage - From Analog to Digital: Online Certificate Course by CHC</w:t>
      </w:r>
    </w:p>
    <w:p>
      <w:pPr>
        <w:pStyle w:val="Default"/>
        <w:spacing w:before="0"/>
        <w:rPr>
          <w:rFonts w:ascii="Helvetica" w:cs="Helvetica" w:hAnsi="Helvetica" w:eastAsia="Helvetica"/>
          <w:b w:val="1"/>
          <w:bCs w:val="1"/>
          <w:sz w:val="44"/>
          <w:szCs w:val="44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Apply Now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Course Prerequisite: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Participants must have a Bachelor's degree in any field allied to built environment studies. A resume/CV would be part of the registration process.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Course Fee: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Rs 22,000 / $ 300 per student.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We have 25 seats available.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Alternatively, participants can download the form and email it with the required documents at chc@cept.ac.in. Add </w:t>
      </w:r>
      <w:r>
        <w:rPr>
          <w:rFonts w:ascii="Arial Unicode MS" w:hAnsi="Arial Unicode MS" w:hint="default"/>
          <w:outline w:val="0"/>
          <w:color w:val="202124"/>
          <w:sz w:val="28"/>
          <w:szCs w:val="28"/>
          <w:u w:color="202124"/>
          <w:shd w:val="clear" w:color="auto" w:fill="ffffff"/>
          <w:rtl w:val="1"/>
          <w:lang w:val="ar-SA" w:bidi="ar-SA"/>
          <w14:textFill>
            <w14:solidFill>
              <w14:srgbClr w14:val="202124"/>
            </w14:solidFill>
          </w14:textFill>
        </w:rPr>
        <w:t>“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Application for Online Course on Documenting Cultural Heritage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in the Subject line.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Selected candidates will be notified by email and will complete the registration process through the CRDF website.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First Name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Last Name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n-US"/>
        </w:rPr>
        <w:t> 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Date of Birth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outline w:val="0"/>
          <w:color w:val="949494"/>
          <w:sz w:val="32"/>
          <w:szCs w:val="32"/>
          <w:u w:color="949494"/>
          <w:shd w:val="clear" w:color="auto" w:fill="ffffff"/>
          <w:rtl w:val="0"/>
          <w:lang w:val="en-US"/>
          <w14:textFill>
            <w14:solidFill>
              <w14:srgbClr w14:val="949494"/>
            </w14:solidFill>
          </w14:textFill>
        </w:rPr>
        <w:t>Month, day, year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Educational Qualification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  <w:lang w:val="it-IT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  <w:t>Mobile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Email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Address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City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Country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Zip Code</w:t>
      </w:r>
      <w:r>
        <w:rPr>
          <w:rFonts w:ascii="Helvetica" w:hAnsi="Helvetica"/>
          <w:outline w:val="0"/>
          <w:color w:val="cc503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0"/>
          <w:szCs w:val="30"/>
          <w:shd w:val="clear" w:color="auto" w:fill="ffffff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Statement of Purpose (250 words PDF format)</w:t>
      </w:r>
      <w:r>
        <w:rPr>
          <w:rFonts w:ascii="Helvetica" w:hAnsi="Helvetica"/>
          <w:outline w:val="0"/>
          <w:color w:val="cc503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 xml:space="preserve">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Please attach a PDF with the form.</w:t>
      </w:r>
      <w:r>
        <w:rPr>
          <w:rFonts w:ascii="Helvetica" w:hAnsi="Helvetica"/>
          <w:outline w:val="0"/>
          <w:color w:val="cc503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0"/>
          <w:szCs w:val="30"/>
          <w:shd w:val="clear" w:color="auto" w:fill="ffffff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Resume or CV (PDF format)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 Please attach a PDF with the form.</w:t>
      </w:r>
      <w:r>
        <w:rPr>
          <w:rFonts w:ascii="Helvetica" w:hAnsi="Helvetica"/>
          <w:outline w:val="0"/>
          <w:color w:val="cc503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cc503e"/>
          <w:sz w:val="30"/>
          <w:szCs w:val="30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Have you previously worked on documentation of a historic site? If yes, please write a short description about your experience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outline w:val="0"/>
          <w:color w:val="cc503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5f6368"/>
          <w:sz w:val="32"/>
          <w:szCs w:val="32"/>
          <w:u w:color="5f6368"/>
          <w:shd w:val="clear" w:color="auto" w:fill="ffffff"/>
          <w14:textFill>
            <w14:solidFill>
              <w14:srgbClr w14:val="5F6368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